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9A" w:rsidRPr="008F420B" w:rsidRDefault="004D709A" w:rsidP="004D7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0B">
        <w:rPr>
          <w:rFonts w:ascii="Times New Roman" w:hAnsi="Times New Roman" w:cs="Times New Roman"/>
          <w:b/>
          <w:sz w:val="24"/>
          <w:szCs w:val="24"/>
        </w:rPr>
        <w:t>Семинар-совещание на тему:</w:t>
      </w:r>
    </w:p>
    <w:p w:rsidR="004D709A" w:rsidRPr="008F420B" w:rsidRDefault="004D709A" w:rsidP="004D7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0B">
        <w:rPr>
          <w:rFonts w:ascii="Times New Roman" w:hAnsi="Times New Roman" w:cs="Times New Roman"/>
          <w:b/>
          <w:sz w:val="24"/>
          <w:szCs w:val="24"/>
        </w:rPr>
        <w:t>«Вопросы развития механизмов биржевой торговли минеральными удобрениями</w:t>
      </w:r>
      <w:r w:rsidRPr="00624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агропродукции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F4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09A" w:rsidRDefault="004D709A" w:rsidP="004D7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09A" w:rsidRPr="008F420B" w:rsidRDefault="004D709A" w:rsidP="004D709A">
      <w:pPr>
        <w:jc w:val="right"/>
        <w:rPr>
          <w:rFonts w:ascii="Times New Roman" w:hAnsi="Times New Roman" w:cs="Times New Roman"/>
          <w:sz w:val="24"/>
          <w:szCs w:val="24"/>
        </w:rPr>
      </w:pPr>
      <w:r w:rsidRPr="008F420B">
        <w:rPr>
          <w:rFonts w:ascii="Times New Roman" w:hAnsi="Times New Roman" w:cs="Times New Roman"/>
          <w:sz w:val="24"/>
          <w:szCs w:val="24"/>
        </w:rPr>
        <w:t>Дата проведения: 22 октября 2020 года</w:t>
      </w:r>
    </w:p>
    <w:p w:rsidR="004D709A" w:rsidRPr="008F420B" w:rsidRDefault="004D709A" w:rsidP="004D709A">
      <w:pPr>
        <w:jc w:val="right"/>
        <w:rPr>
          <w:rFonts w:ascii="Times New Roman" w:hAnsi="Times New Roman" w:cs="Times New Roman"/>
          <w:sz w:val="24"/>
          <w:szCs w:val="24"/>
        </w:rPr>
      </w:pPr>
      <w:r w:rsidRPr="008F420B">
        <w:rPr>
          <w:rFonts w:ascii="Times New Roman" w:hAnsi="Times New Roman" w:cs="Times New Roman"/>
          <w:sz w:val="24"/>
          <w:szCs w:val="24"/>
        </w:rPr>
        <w:t>Место проведения: г. Уфа</w:t>
      </w:r>
    </w:p>
    <w:p w:rsidR="004D709A" w:rsidRPr="008F420B" w:rsidRDefault="004D709A" w:rsidP="004D70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260"/>
        <w:gridCol w:w="4671"/>
      </w:tblGrid>
      <w:tr w:rsidR="004D709A" w:rsidRPr="008F420B" w:rsidTr="00EE2055">
        <w:trPr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A" w:rsidRPr="008F420B" w:rsidRDefault="00B670AA" w:rsidP="00EE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bookmarkStart w:id="0" w:name="_GoBack"/>
            <w:bookmarkEnd w:id="0"/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09A" w:rsidRPr="008F420B" w:rsidRDefault="004D709A" w:rsidP="00EE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семинара-совещания </w:t>
            </w:r>
          </w:p>
          <w:p w:rsidR="004D709A" w:rsidRPr="008F420B" w:rsidRDefault="004D709A" w:rsidP="00EE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4D709A" w:rsidRPr="008F420B" w:rsidTr="00EE205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09.20-09.30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D709A" w:rsidRPr="008F420B" w:rsidTr="00EE2055">
        <w:trPr>
          <w:trHeight w:val="708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Открытие семинара-совещания. Приветственное слово участникам.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Хомяков Андрей Николаевич – </w:t>
            </w: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Башкортостанского</w:t>
            </w:r>
            <w:proofErr w:type="spellEnd"/>
            <w:proofErr w:type="gramEnd"/>
            <w:r w:rsidRPr="008F420B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9A" w:rsidRPr="008F420B" w:rsidTr="00EE2055">
        <w:trPr>
          <w:trHeight w:val="129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A" w:rsidRPr="008F420B" w:rsidRDefault="00426E07" w:rsidP="0042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09.40-09.5</w:t>
            </w:r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7" w:rsidRDefault="00426E07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биржевой торговли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9A" w:rsidRPr="008F420B" w:rsidRDefault="00426E07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Наталия Юрьевн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D709A" w:rsidRPr="008F4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4D709A" w:rsidRPr="008F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</w:t>
            </w:r>
            <w:r w:rsidR="000E0800">
              <w:rPr>
                <w:rFonts w:ascii="Times New Roman" w:hAnsi="Times New Roman" w:cs="Times New Roman"/>
                <w:sz w:val="24"/>
                <w:szCs w:val="24"/>
              </w:rPr>
              <w:t>ника Управления регулирования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ливно-энергетического комплекса и химической промышленности ФАС России 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9A" w:rsidRPr="008F420B" w:rsidTr="00EE2055">
        <w:trPr>
          <w:trHeight w:val="85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26E07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09.50-10.1</w:t>
            </w:r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Роль применения минеральных удобрений для стабильного прироста урожайности сельскохозяйственных культур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Сураков</w:t>
            </w:r>
            <w:proofErr w:type="spellEnd"/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Ирик</w:t>
            </w:r>
            <w:proofErr w:type="spellEnd"/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Искандарович</w:t>
            </w:r>
            <w:proofErr w:type="spellEnd"/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– заместитель министра сельского хозяйства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9A" w:rsidRPr="008F420B" w:rsidTr="00B654EC">
        <w:trPr>
          <w:trHeight w:val="912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A" w:rsidRPr="008F420B" w:rsidRDefault="00426E07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4D70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4D70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Продажи продукции ФосАгро на биржевых торгах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Владимир Григорьевич</w:t>
            </w: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иректор по координации продаж АО «Апатит»</w:t>
            </w:r>
          </w:p>
          <w:p w:rsidR="00B654EC" w:rsidRPr="008F420B" w:rsidRDefault="00B654EC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EC" w:rsidRPr="008F420B" w:rsidTr="00EE2055">
        <w:trPr>
          <w:trHeight w:val="45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C" w:rsidRDefault="00B654EC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10.30-10.35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C" w:rsidRPr="008F420B" w:rsidRDefault="00B654EC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C" w:rsidRPr="00B654EC" w:rsidRDefault="00B654EC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EC">
              <w:rPr>
                <w:rFonts w:ascii="Times New Roman" w:hAnsi="Times New Roman" w:cs="Times New Roman"/>
                <w:sz w:val="24"/>
                <w:szCs w:val="24"/>
              </w:rPr>
              <w:t>Как устроены торги на товарной бирже</w:t>
            </w:r>
          </w:p>
        </w:tc>
      </w:tr>
      <w:tr w:rsidR="004D709A" w:rsidRPr="008F420B" w:rsidTr="00EE2055">
        <w:trPr>
          <w:trHeight w:val="99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A" w:rsidRPr="008F420B" w:rsidRDefault="00B654EC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0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0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D7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6E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pStyle w:val="Default"/>
              <w:numPr>
                <w:ilvl w:val="0"/>
                <w:numId w:val="1"/>
              </w:numPr>
              <w:spacing w:after="120"/>
              <w:ind w:left="175" w:firstLine="0"/>
              <w:rPr>
                <w:b/>
                <w:bCs/>
              </w:rPr>
            </w:pPr>
            <w:r w:rsidRPr="008F420B">
              <w:rPr>
                <w:b/>
                <w:bCs/>
              </w:rPr>
              <w:t>Общая информация об АО «</w:t>
            </w:r>
            <w:proofErr w:type="spellStart"/>
            <w:r w:rsidRPr="008F420B">
              <w:rPr>
                <w:b/>
                <w:bCs/>
              </w:rPr>
              <w:t>СПбМТСБ</w:t>
            </w:r>
            <w:proofErr w:type="spellEnd"/>
            <w:r w:rsidRPr="008F420B">
              <w:rPr>
                <w:b/>
                <w:bCs/>
              </w:rPr>
              <w:t>».</w:t>
            </w:r>
          </w:p>
          <w:p w:rsidR="004D709A" w:rsidRPr="008F420B" w:rsidRDefault="004D709A" w:rsidP="00EE2055">
            <w:pPr>
              <w:pStyle w:val="Default"/>
              <w:numPr>
                <w:ilvl w:val="1"/>
                <w:numId w:val="1"/>
              </w:numPr>
              <w:spacing w:after="80"/>
              <w:ind w:left="175" w:firstLine="0"/>
              <w:jc w:val="both"/>
              <w:rPr>
                <w:bCs/>
              </w:rPr>
            </w:pPr>
            <w:r w:rsidRPr="008F420B">
              <w:rPr>
                <w:bCs/>
              </w:rPr>
              <w:t>Продукты, сервисы и услуги АО «</w:t>
            </w:r>
            <w:proofErr w:type="spellStart"/>
            <w:r w:rsidRPr="008F420B">
              <w:rPr>
                <w:bCs/>
              </w:rPr>
              <w:t>СПбМТСБ</w:t>
            </w:r>
            <w:proofErr w:type="spellEnd"/>
            <w:r w:rsidRPr="008F420B">
              <w:rPr>
                <w:bCs/>
              </w:rPr>
              <w:t xml:space="preserve">». </w:t>
            </w:r>
          </w:p>
          <w:p w:rsidR="004D709A" w:rsidRPr="008F420B" w:rsidRDefault="004D709A" w:rsidP="00EE2055">
            <w:pPr>
              <w:pStyle w:val="Default"/>
              <w:numPr>
                <w:ilvl w:val="1"/>
                <w:numId w:val="1"/>
              </w:numPr>
              <w:spacing w:after="80"/>
              <w:ind w:left="175" w:firstLine="0"/>
              <w:jc w:val="both"/>
              <w:rPr>
                <w:bCs/>
              </w:rPr>
            </w:pPr>
            <w:r w:rsidRPr="008F420B">
              <w:t xml:space="preserve">Биржевые торги минеральными удобрениями: новые возможности для </w:t>
            </w:r>
            <w:proofErr w:type="spellStart"/>
            <w:r w:rsidRPr="008F420B">
              <w:t>сельхозтоваропроизводителей</w:t>
            </w:r>
            <w:proofErr w:type="spellEnd"/>
            <w:r w:rsidRPr="008F420B">
              <w:t>.</w:t>
            </w:r>
          </w:p>
          <w:p w:rsidR="004D709A" w:rsidRPr="008F420B" w:rsidRDefault="004D709A" w:rsidP="00EE2055">
            <w:pPr>
              <w:pStyle w:val="Default"/>
              <w:numPr>
                <w:ilvl w:val="1"/>
                <w:numId w:val="1"/>
              </w:numPr>
              <w:spacing w:after="80"/>
              <w:ind w:left="175" w:firstLine="0"/>
              <w:jc w:val="both"/>
              <w:rPr>
                <w:bCs/>
              </w:rPr>
            </w:pPr>
            <w:r w:rsidRPr="008F420B">
              <w:rPr>
                <w:bCs/>
              </w:rPr>
              <w:t>Преимущества приобретения минеральных удобрений на биржевых торгах</w:t>
            </w:r>
          </w:p>
          <w:p w:rsidR="004D709A" w:rsidRPr="008F420B" w:rsidRDefault="004D709A" w:rsidP="00EE2055">
            <w:pPr>
              <w:pStyle w:val="Default"/>
              <w:numPr>
                <w:ilvl w:val="1"/>
                <w:numId w:val="1"/>
              </w:numPr>
              <w:spacing w:after="80"/>
              <w:ind w:left="175" w:firstLine="0"/>
              <w:jc w:val="both"/>
              <w:rPr>
                <w:bCs/>
              </w:rPr>
            </w:pPr>
            <w:r w:rsidRPr="008F420B">
              <w:rPr>
                <w:bCs/>
              </w:rPr>
              <w:t>Условия биржевого договора на поставку минеральных удобрений.</w:t>
            </w:r>
          </w:p>
          <w:p w:rsidR="004D709A" w:rsidRPr="008F420B" w:rsidRDefault="004D709A" w:rsidP="00EE205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участия в торгах на АО «</w:t>
            </w:r>
            <w:proofErr w:type="spellStart"/>
            <w:r w:rsidRPr="008F420B">
              <w:rPr>
                <w:rFonts w:ascii="Times New Roman" w:hAnsi="Times New Roman" w:cs="Times New Roman"/>
                <w:bCs/>
                <w:sz w:val="24"/>
                <w:szCs w:val="24"/>
              </w:rPr>
              <w:t>СПбМТСБ</w:t>
            </w:r>
            <w:proofErr w:type="spellEnd"/>
            <w:r w:rsidRPr="008F420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 Игорь Владимирович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отраслевого продвижения бизнеса Санкт-Петербургской Международной Товарно-сырьевой биржи (АО «</w:t>
            </w:r>
            <w:proofErr w:type="spellStart"/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8F42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D709A" w:rsidRPr="008F420B" w:rsidTr="00EE2055">
        <w:trPr>
          <w:trHeight w:val="167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9A" w:rsidRPr="008F420B" w:rsidRDefault="00B654EC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11.05</w:t>
            </w:r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6E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6E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pStyle w:val="Default"/>
              <w:spacing w:after="80"/>
              <w:ind w:left="175"/>
              <w:jc w:val="both"/>
              <w:rPr>
                <w:bCs/>
                <w:color w:val="auto"/>
              </w:rPr>
            </w:pPr>
            <w:r w:rsidRPr="008F420B">
              <w:rPr>
                <w:color w:val="auto"/>
              </w:rPr>
              <w:t xml:space="preserve">2.1. </w:t>
            </w:r>
            <w:r w:rsidRPr="008F420B">
              <w:rPr>
                <w:bCs/>
              </w:rPr>
              <w:t>«Демонстрация работы торговой системы АО «</w:t>
            </w:r>
            <w:proofErr w:type="spellStart"/>
            <w:r w:rsidRPr="008F420B">
              <w:rPr>
                <w:bCs/>
              </w:rPr>
              <w:t>СПбМТСБ</w:t>
            </w:r>
            <w:proofErr w:type="spellEnd"/>
            <w:r w:rsidRPr="008F420B">
              <w:rPr>
                <w:bCs/>
              </w:rPr>
              <w:t>»</w:t>
            </w:r>
            <w:r w:rsidRPr="008F420B">
              <w:rPr>
                <w:bCs/>
                <w:color w:val="auto"/>
              </w:rPr>
              <w:t xml:space="preserve"> </w:t>
            </w:r>
          </w:p>
          <w:p w:rsidR="004D709A" w:rsidRPr="008F420B" w:rsidRDefault="004D709A" w:rsidP="00EE2055">
            <w:pPr>
              <w:pStyle w:val="Default"/>
              <w:spacing w:after="80"/>
              <w:ind w:left="175"/>
              <w:jc w:val="both"/>
              <w:rPr>
                <w:bCs/>
              </w:rPr>
            </w:pPr>
            <w:r w:rsidRPr="008F420B">
              <w:rPr>
                <w:bCs/>
              </w:rPr>
              <w:t xml:space="preserve">2.2. Порядок исполнения обязательств по биржевым договорам, клиринг обязательств. </w:t>
            </w:r>
          </w:p>
          <w:p w:rsidR="004D709A" w:rsidRPr="008F420B" w:rsidRDefault="004D709A" w:rsidP="00EE2055">
            <w:pPr>
              <w:pStyle w:val="Default"/>
              <w:spacing w:after="80"/>
              <w:ind w:left="175"/>
              <w:jc w:val="both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20B">
              <w:rPr>
                <w:rFonts w:ascii="Times New Roman" w:hAnsi="Times New Roman"/>
                <w:b/>
                <w:sz w:val="24"/>
                <w:szCs w:val="24"/>
              </w:rPr>
              <w:t>Никольская Ирина Викторовна</w:t>
            </w:r>
          </w:p>
          <w:p w:rsidR="004D709A" w:rsidRPr="008F420B" w:rsidRDefault="004D709A" w:rsidP="00EE205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F420B">
              <w:rPr>
                <w:rFonts w:ascii="Times New Roman" w:hAnsi="Times New Roman"/>
                <w:sz w:val="24"/>
                <w:szCs w:val="24"/>
              </w:rPr>
              <w:t>ачальник Отдела развития торговых технологий АО «</w:t>
            </w:r>
            <w:proofErr w:type="spellStart"/>
            <w:r w:rsidRPr="008F420B">
              <w:rPr>
                <w:rFonts w:ascii="Times New Roman" w:hAnsi="Times New Roman"/>
                <w:sz w:val="24"/>
                <w:szCs w:val="24"/>
              </w:rPr>
              <w:t>СПбМТСБ</w:t>
            </w:r>
            <w:proofErr w:type="spellEnd"/>
            <w:r w:rsidRPr="008F42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709A" w:rsidRPr="008F420B" w:rsidTr="00EE205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B654EC" w:rsidP="00EE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  <w:r w:rsidR="00426E07">
              <w:rPr>
                <w:rFonts w:ascii="Times New Roman" w:hAnsi="Times New Roman" w:cs="Times New Roman"/>
                <w:b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pStyle w:val="Default"/>
              <w:spacing w:after="120"/>
              <w:rPr>
                <w:b/>
                <w:bCs/>
              </w:rPr>
            </w:pPr>
            <w:r w:rsidRPr="008F420B">
              <w:t>Роль брокеров в биржевой торговле минеральными удобрениями»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Тужилова Жанна Николаевна</w:t>
            </w:r>
            <w:r w:rsidRPr="008F420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Правления Ассоциации участников товарно-сырьевого рынка</w:t>
            </w:r>
          </w:p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9A" w:rsidRPr="008F420B" w:rsidTr="00EE2055">
        <w:trPr>
          <w:trHeight w:val="150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A" w:rsidRPr="008F420B" w:rsidRDefault="00426E07" w:rsidP="0042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B654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709A"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654EC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0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семинара-совещания. Ответы на вопросы</w:t>
            </w:r>
          </w:p>
        </w:tc>
        <w:tc>
          <w:tcPr>
            <w:tcW w:w="4671" w:type="dxa"/>
            <w:hideMark/>
          </w:tcPr>
          <w:p w:rsidR="004D709A" w:rsidRPr="008F420B" w:rsidRDefault="004D709A" w:rsidP="00E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13F" w:rsidRDefault="0015513F"/>
    <w:sectPr w:rsidR="0015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6776"/>
    <w:multiLevelType w:val="multilevel"/>
    <w:tmpl w:val="EE54A1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E9"/>
    <w:rsid w:val="000E0800"/>
    <w:rsid w:val="0015513F"/>
    <w:rsid w:val="003D4F3D"/>
    <w:rsid w:val="00426E07"/>
    <w:rsid w:val="004D709A"/>
    <w:rsid w:val="00B654EC"/>
    <w:rsid w:val="00B670AA"/>
    <w:rsid w:val="00D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9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09A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4D7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9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09A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4D7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Фахрисламова Диана Радиковна</dc:creator>
  <cp:lastModifiedBy>Фахрисламова Диана Радиковна</cp:lastModifiedBy>
  <cp:revision>5</cp:revision>
  <cp:lastPrinted>2020-10-21T10:44:00Z</cp:lastPrinted>
  <dcterms:created xsi:type="dcterms:W3CDTF">2020-10-21T07:41:00Z</dcterms:created>
  <dcterms:modified xsi:type="dcterms:W3CDTF">2020-10-21T10:45:00Z</dcterms:modified>
</cp:coreProperties>
</file>